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A1982" w14:textId="72396FE2" w:rsidR="00E26745" w:rsidRDefault="0016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Zagadnienia na egzamin z biznesu i zarządzania.</w:t>
      </w:r>
      <w:r w:rsidR="00FD0CC7">
        <w:rPr>
          <w:rFonts w:ascii="Times New Roman" w:hAnsi="Times New Roman" w:cs="Times New Roman"/>
          <w:sz w:val="24"/>
          <w:szCs w:val="24"/>
        </w:rPr>
        <w:t>A2</w:t>
      </w:r>
    </w:p>
    <w:p w14:paraId="0C82EFDE" w14:textId="46FA9130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55F7">
        <w:rPr>
          <w:rFonts w:ascii="Times New Roman" w:hAnsi="Times New Roman" w:cs="Times New Roman"/>
          <w:sz w:val="24"/>
          <w:szCs w:val="24"/>
        </w:rPr>
        <w:t>Wymień i scharakteryzuj instytucje bankowe i pozabankowe.</w:t>
      </w:r>
    </w:p>
    <w:p w14:paraId="398835CC" w14:textId="26B36E64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 funkcje i zadania NBP.</w:t>
      </w:r>
    </w:p>
    <w:p w14:paraId="7FBB6571" w14:textId="791647D0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Funkcje i formy pieniądza.</w:t>
      </w:r>
    </w:p>
    <w:p w14:paraId="07274774" w14:textId="0FE8BBFB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Przyczyny, rodzaje , skutki inflacji.</w:t>
      </w:r>
    </w:p>
    <w:p w14:paraId="4B72ACE8" w14:textId="2453B3EF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Sposoby walki z infalcją.</w:t>
      </w:r>
    </w:p>
    <w:p w14:paraId="0F42A2B9" w14:textId="5F9DB1F8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 formy inwestowania.</w:t>
      </w:r>
    </w:p>
    <w:p w14:paraId="763C5324" w14:textId="5FEF0956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 i zakres ubezpieczenia społecznego i zdrowotnego.</w:t>
      </w:r>
    </w:p>
    <w:p w14:paraId="49184DCF" w14:textId="5E733882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Obliczanie składek ZUS i zdrowotnych.</w:t>
      </w:r>
    </w:p>
    <w:p w14:paraId="44382B78" w14:textId="3D4DA22B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Etapy rekrutacji pracowników.</w:t>
      </w:r>
    </w:p>
    <w:p w14:paraId="1FED84BD" w14:textId="789C07D3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umów o pracę i sposoby ich rozwiązania.</w:t>
      </w:r>
    </w:p>
    <w:p w14:paraId="3444A22C" w14:textId="19119345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Prawa i obowiązki pracownicze.</w:t>
      </w:r>
    </w:p>
    <w:p w14:paraId="34CB2219" w14:textId="7553D775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urlopów pracowniczych.</w:t>
      </w:r>
    </w:p>
    <w:p w14:paraId="688E64A3" w14:textId="505BAF6C" w:rsid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Funkcje i czynniki kształtujące płace.</w:t>
      </w:r>
    </w:p>
    <w:p w14:paraId="1F8E3AA4" w14:textId="208C0F6D" w:rsidR="001655F7" w:rsidRPr="001655F7" w:rsidRDefault="001655F7" w:rsidP="00165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obliczania wynagrodzeń według poznanych systemów.</w:t>
      </w:r>
    </w:p>
    <w:p w14:paraId="33459DA3" w14:textId="77777777" w:rsidR="001655F7" w:rsidRPr="001655F7" w:rsidRDefault="001655F7">
      <w:pPr>
        <w:rPr>
          <w:rFonts w:ascii="Times New Roman" w:hAnsi="Times New Roman" w:cs="Times New Roman"/>
          <w:sz w:val="24"/>
          <w:szCs w:val="24"/>
        </w:rPr>
      </w:pPr>
    </w:p>
    <w:sectPr w:rsidR="001655F7" w:rsidRPr="0016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F14BD"/>
    <w:multiLevelType w:val="hybridMultilevel"/>
    <w:tmpl w:val="9F609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89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F7"/>
    <w:rsid w:val="001655F7"/>
    <w:rsid w:val="003F46E2"/>
    <w:rsid w:val="00E26745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3956"/>
  <w15:chartTrackingRefBased/>
  <w15:docId w15:val="{CD2FCDC7-712A-448D-859D-A701453D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Zubko</dc:creator>
  <cp:keywords/>
  <dc:description/>
  <cp:lastModifiedBy>Halina Zubko</cp:lastModifiedBy>
  <cp:revision>3</cp:revision>
  <dcterms:created xsi:type="dcterms:W3CDTF">2024-05-12T04:59:00Z</dcterms:created>
  <dcterms:modified xsi:type="dcterms:W3CDTF">2024-11-26T19:15:00Z</dcterms:modified>
</cp:coreProperties>
</file>